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31BEA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6C7628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DC62C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7628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6C7628">
        <w:rPr>
          <w:rFonts w:ascii="Arial" w:hAnsi="Arial" w:cs="Arial"/>
          <w:b/>
          <w:sz w:val="40"/>
          <w:szCs w:val="40"/>
        </w:rPr>
        <w:t>Artística</w:t>
      </w:r>
    </w:p>
    <w:p w:rsidR="000646A3" w:rsidRDefault="00DC62C5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2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C7628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 xml:space="preserve">Wilson </w:t>
            </w:r>
            <w:proofErr w:type="spellStart"/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>Balmore</w:t>
            </w:r>
            <w:proofErr w:type="spellEnd"/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C7628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C7628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Artística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wilsonbalmore@gmail.com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  <w:r w:rsidRPr="00012DF0">
        <w:rPr>
          <w:rFonts w:ascii="Arial" w:eastAsia="Arial Unicode MS" w:hAnsi="Arial" w:cs="Arial"/>
          <w:b/>
          <w:sz w:val="24"/>
          <w:szCs w:val="24"/>
        </w:rPr>
        <w:t>SELECCIÓN DE ESTANDARES Y TAXONOMÍA</w:t>
      </w:r>
    </w:p>
    <w:p w:rsidR="00DC62C5" w:rsidRPr="00012DF0" w:rsidRDefault="00DC62C5" w:rsidP="00DC62C5">
      <w:pPr>
        <w:rPr>
          <w:rFonts w:ascii="Arial" w:hAnsi="Arial" w:cs="Arial"/>
          <w:b/>
          <w:sz w:val="24"/>
          <w:szCs w:val="24"/>
        </w:rPr>
      </w:pPr>
    </w:p>
    <w:p w:rsidR="00DC62C5" w:rsidRPr="00012DF0" w:rsidRDefault="00DC62C5" w:rsidP="00DC62C5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Cuadrculavistosa-nfasis6"/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9"/>
        <w:gridCol w:w="3207"/>
        <w:gridCol w:w="141"/>
        <w:gridCol w:w="3261"/>
        <w:gridCol w:w="3260"/>
      </w:tblGrid>
      <w:tr w:rsidR="00DC62C5" w:rsidRPr="00012DF0" w:rsidTr="00DA6EC8">
        <w:trPr>
          <w:cnfStyle w:val="100000000000"/>
        </w:trPr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3348" w:type="dxa"/>
            <w:gridSpan w:val="2"/>
            <w:shd w:val="clear" w:color="auto" w:fill="auto"/>
          </w:tcPr>
          <w:p w:rsidR="00DC62C5" w:rsidRPr="00012DF0" w:rsidRDefault="00DC62C5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CONTEMPLATIVO</w:t>
            </w:r>
          </w:p>
        </w:tc>
        <w:tc>
          <w:tcPr>
            <w:tcW w:w="3261" w:type="dxa"/>
            <w:shd w:val="clear" w:color="auto" w:fill="auto"/>
          </w:tcPr>
          <w:p w:rsidR="00DC62C5" w:rsidRPr="00012DF0" w:rsidRDefault="00DC62C5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REFLEXIVO</w:t>
            </w: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DE DESARROLLO DEL JUICIO CRÍTICO</w:t>
            </w:r>
          </w:p>
        </w:tc>
      </w:tr>
      <w:tr w:rsidR="00DC62C5" w:rsidRPr="00012DF0" w:rsidTr="00DA6EC8">
        <w:trPr>
          <w:cnfStyle w:val="000000100000"/>
        </w:trPr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eastAsia="Tahoma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/>
                <w:color w:val="auto"/>
                <w:sz w:val="24"/>
                <w:szCs w:val="24"/>
              </w:rPr>
              <w:t>Uso</w:t>
            </w:r>
          </w:p>
        </w:tc>
        <w:tc>
          <w:tcPr>
            <w:tcW w:w="3348" w:type="dxa"/>
            <w:gridSpan w:val="2"/>
            <w:shd w:val="clear" w:color="auto" w:fill="auto"/>
          </w:tcPr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expresión corporal y la voz para realizar sonidos.</w:t>
            </w:r>
          </w:p>
          <w:p w:rsidR="00DC62C5" w:rsidRPr="00012DF0" w:rsidRDefault="00DC62C5" w:rsidP="00DA6EC8">
            <w:pPr>
              <w:pStyle w:val="Prrafodelista"/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expresión corporal y la voz para transmitir mensajes orales y/o visuales con sentido.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Técnicas para recolección de sonidos del ambiente</w:t>
            </w:r>
          </w:p>
        </w:tc>
        <w:tc>
          <w:tcPr>
            <w:tcW w:w="3261" w:type="dxa"/>
            <w:shd w:val="clear" w:color="auto" w:fill="auto"/>
          </w:tcPr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Uso la caligrafía y la línea como elemento plástico para representar y expresar ideas</w:t>
            </w: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el  color, la composición y algunas técnicas artísticas para expresar  ideas y sensaciones</w:t>
            </w: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El baile como una forma de manifestación de los estados de ánimos para las personas</w:t>
            </w: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ind w:left="-36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Los aprendizajes dancísticos y teatrales para expresar sensaciones, sentimientos o vivencias.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</w:tr>
      <w:tr w:rsidR="00DC62C5" w:rsidRPr="00012DF0" w:rsidTr="00DA6EC8"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/>
                <w:color w:val="auto"/>
                <w:sz w:val="24"/>
                <w:szCs w:val="24"/>
              </w:rPr>
              <w:t>Desarrollo</w:t>
            </w:r>
          </w:p>
        </w:tc>
        <w:tc>
          <w:tcPr>
            <w:tcW w:w="3348" w:type="dxa"/>
            <w:gridSpan w:val="2"/>
            <w:shd w:val="clear" w:color="auto" w:fill="auto"/>
          </w:tcPr>
          <w:p w:rsidR="00DC62C5" w:rsidRPr="00012DF0" w:rsidRDefault="00DC62C5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Ejercicios gráficos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empleando la caligrafía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y el dibujo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como medio de expresión</w:t>
            </w:r>
            <w:r w:rsidRPr="00012D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62C5" w:rsidRPr="00012DF0" w:rsidRDefault="00DC62C5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Formas </w:t>
            </w:r>
            <w:r w:rsidRPr="00012DF0">
              <w:rPr>
                <w:rFonts w:ascii="Arial" w:hAnsi="Arial" w:cs="Arial"/>
                <w:sz w:val="24"/>
                <w:szCs w:val="24"/>
              </w:rPr>
              <w:t>creativas en diferentes técnicas artísticas.</w:t>
            </w:r>
          </w:p>
          <w:p w:rsidR="00DC62C5" w:rsidRPr="00012DF0" w:rsidRDefault="00DC62C5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Propuestas dancísticas a partir de la deconstrucción de situaciones cotidianas</w:t>
            </w: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.</w:t>
            </w:r>
          </w:p>
          <w:p w:rsidR="00DC62C5" w:rsidRPr="00012DF0" w:rsidRDefault="00DC62C5" w:rsidP="00DA6EC8">
            <w:pPr>
              <w:tabs>
                <w:tab w:val="num" w:pos="348"/>
              </w:tabs>
              <w:ind w:left="348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Historias en las que se entre mezclan diversos estados de ánimo.</w:t>
            </w:r>
          </w:p>
          <w:p w:rsidR="00DC62C5" w:rsidRPr="00012DF0" w:rsidRDefault="00DC62C5" w:rsidP="00DA6EC8">
            <w:pPr>
              <w:tabs>
                <w:tab w:val="num" w:pos="348"/>
              </w:tabs>
              <w:ind w:left="348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48"/>
              </w:tabs>
              <w:ind w:left="348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Composiciones gráficas sobre sus estados de ánimo y el de otros.</w:t>
            </w:r>
          </w:p>
          <w:p w:rsidR="00DC62C5" w:rsidRPr="00012DF0" w:rsidRDefault="00DC62C5" w:rsidP="00DA6EC8">
            <w:pPr>
              <w:tabs>
                <w:tab w:val="num" w:pos="348"/>
              </w:tabs>
              <w:ind w:left="348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pStyle w:val="Prrafodelista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</w:t>
            </w:r>
            <w:r w:rsidRPr="00012DF0">
              <w:rPr>
                <w:rFonts w:ascii="Arial" w:eastAsiaTheme="minorEastAsia" w:hAnsi="Arial" w:cs="Arial"/>
                <w:sz w:val="24"/>
                <w:szCs w:val="24"/>
              </w:rPr>
              <w:t xml:space="preserve"> capacidad de sentir, de conmover , de expresar y de valorar</w:t>
            </w: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ind w:left="348"/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2C5" w:rsidRPr="00012DF0" w:rsidTr="00DA6EC8">
        <w:trPr>
          <w:cnfStyle w:val="000000100000"/>
        </w:trPr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/>
                <w:color w:val="auto"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3348" w:type="dxa"/>
            <w:gridSpan w:val="2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El sentido estético y    lenguaje a través de las manifestaciones artísticas.</w:t>
            </w:r>
          </w:p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60"/>
              </w:tabs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Posibilidades de Expresión corporal en diversas manifestaciones culturales en donde se incluye la danza y el teatro.</w:t>
            </w:r>
          </w:p>
          <w:p w:rsidR="00DC62C5" w:rsidRPr="00012DF0" w:rsidRDefault="00DC62C5" w:rsidP="00DA6EC8">
            <w:pPr>
              <w:ind w:left="360"/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60"/>
              </w:tabs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 danza y el teatro como formas de representación de sensaciones, sentimientos y estados de ánimo.</w:t>
            </w:r>
          </w:p>
          <w:p w:rsidR="00DC62C5" w:rsidRPr="00012DF0" w:rsidRDefault="00DC62C5" w:rsidP="00DA6EC8">
            <w:pPr>
              <w:ind w:left="72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48"/>
              </w:tabs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 imagen como portador de significado.</w:t>
            </w:r>
          </w:p>
          <w:p w:rsidR="00DC62C5" w:rsidRPr="00012DF0" w:rsidRDefault="00DC62C5" w:rsidP="00DA6EC8">
            <w:pPr>
              <w:ind w:left="348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pStyle w:val="Prrafodelista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48"/>
              </w:tabs>
              <w:ind w:left="36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La danza y el teatro como formas de representación cultural en su entorno cercano.</w:t>
            </w: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Diferencias entre el pasillo, el bambuco y el pasodoble y su incidencia dentro de ritmos populares actuales como la música pop</w:t>
            </w:r>
          </w:p>
          <w:p w:rsidR="00DC62C5" w:rsidRPr="00012DF0" w:rsidRDefault="00DC62C5" w:rsidP="00DA6EC8">
            <w:pPr>
              <w:ind w:left="348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tabs>
                <w:tab w:val="num" w:pos="360"/>
              </w:tabs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Las diferencias al interior de varias propuestas dancísticas y de teatro.</w:t>
            </w: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Identifico diferencias entre el pasillo, el bambuco y el pasodoble y su incidencia dentro de ritmos populares actuales como la música pop</w:t>
            </w:r>
          </w:p>
          <w:p w:rsidR="00DC62C5" w:rsidRPr="00012DF0" w:rsidRDefault="00DC62C5" w:rsidP="00DA6EC8">
            <w:pPr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2C5" w:rsidRPr="00012DF0" w:rsidTr="00DA6EC8"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7" w:type="dxa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2C5" w:rsidRPr="00012DF0" w:rsidTr="00DA6EC8">
        <w:trPr>
          <w:cnfStyle w:val="000000100000"/>
        </w:trPr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color w:val="auto"/>
                <w:sz w:val="24"/>
                <w:szCs w:val="24"/>
              </w:rPr>
              <w:t>Realizo</w:t>
            </w:r>
          </w:p>
        </w:tc>
        <w:tc>
          <w:tcPr>
            <w:tcW w:w="3207" w:type="dxa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dramatizaciones de obras teniendo en cuenta la caracterización de personajes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2C5" w:rsidRPr="00012DF0" w:rsidTr="00DA6EC8"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color w:val="auto"/>
                <w:sz w:val="24"/>
                <w:szCs w:val="24"/>
              </w:rPr>
              <w:t>Expreso</w:t>
            </w:r>
          </w:p>
        </w:tc>
        <w:tc>
          <w:tcPr>
            <w:tcW w:w="3207" w:type="dxa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color w:val="auto"/>
                <w:sz w:val="24"/>
                <w:szCs w:val="24"/>
              </w:rPr>
              <w:t>emociones y sentimientos a través de ejercicios artísticos</w:t>
            </w: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ideas, fantasías 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sensaciones a través de ejercicios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dramáticos 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y la danza involucrando mi cuerpo como medio de expresión</w:t>
            </w:r>
          </w:p>
        </w:tc>
      </w:tr>
      <w:tr w:rsidR="00DC62C5" w:rsidRPr="00012DF0" w:rsidTr="00DA6EC8">
        <w:trPr>
          <w:cnfStyle w:val="000000100000"/>
        </w:trPr>
        <w:tc>
          <w:tcPr>
            <w:cnfStyle w:val="001000000000"/>
            <w:tcW w:w="2889" w:type="dxa"/>
            <w:shd w:val="clear" w:color="auto" w:fill="auto"/>
          </w:tcPr>
          <w:p w:rsidR="00DC62C5" w:rsidRPr="00012DF0" w:rsidRDefault="00DC62C5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color w:val="auto"/>
                <w:sz w:val="24"/>
                <w:szCs w:val="24"/>
              </w:rPr>
              <w:t>Genero</w:t>
            </w:r>
          </w:p>
        </w:tc>
        <w:tc>
          <w:tcPr>
            <w:tcW w:w="3207" w:type="dxa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hAnsi="Arial" w:cs="Arial"/>
                <w:sz w:val="24"/>
                <w:szCs w:val="24"/>
              </w:rPr>
              <w:t>sentimientos</w:t>
            </w:r>
            <w:proofErr w:type="gramEnd"/>
            <w:r w:rsidRPr="00012DF0">
              <w:rPr>
                <w:rFonts w:ascii="Arial" w:hAnsi="Arial" w:cs="Arial"/>
                <w:sz w:val="24"/>
                <w:szCs w:val="24"/>
              </w:rPr>
              <w:t xml:space="preserve"> de admiración y aprecio  por la arquitectura tradicional que forma parte de nuestro patrimonio.</w:t>
            </w:r>
          </w:p>
        </w:tc>
        <w:tc>
          <w:tcPr>
            <w:tcW w:w="3260" w:type="dxa"/>
            <w:shd w:val="clear" w:color="auto" w:fill="auto"/>
          </w:tcPr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62C5" w:rsidRPr="00012DF0" w:rsidRDefault="00DC62C5" w:rsidP="00DC62C5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DC62C5" w:rsidRPr="00012DF0" w:rsidRDefault="00DC62C5" w:rsidP="00DC62C5">
      <w:pPr>
        <w:rPr>
          <w:rFonts w:ascii="Arial" w:hAnsi="Arial" w:cs="Arial"/>
          <w:b/>
          <w:bCs/>
          <w:sz w:val="24"/>
          <w:szCs w:val="24"/>
        </w:rPr>
      </w:pPr>
      <w:r w:rsidRPr="00012DF0">
        <w:rPr>
          <w:rFonts w:ascii="Arial" w:hAnsi="Arial" w:cs="Arial"/>
          <w:b/>
          <w:bCs/>
          <w:sz w:val="24"/>
          <w:szCs w:val="24"/>
        </w:rPr>
        <w:br w:type="page"/>
      </w:r>
    </w:p>
    <w:p w:rsidR="00DC62C5" w:rsidRPr="00012DF0" w:rsidRDefault="00DC62C5" w:rsidP="00DC62C5">
      <w:pPr>
        <w:jc w:val="both"/>
        <w:rPr>
          <w:rFonts w:ascii="Arial" w:eastAsia="Arial Unicode MS" w:hAnsi="Arial" w:cs="Arial"/>
          <w:sz w:val="24"/>
          <w:szCs w:val="24"/>
        </w:rPr>
      </w:pPr>
      <w:r w:rsidRPr="00012DF0">
        <w:rPr>
          <w:rFonts w:ascii="Arial" w:hAnsi="Arial" w:cs="Arial"/>
          <w:b/>
          <w:bCs/>
          <w:sz w:val="24"/>
          <w:szCs w:val="24"/>
        </w:rPr>
        <w:lastRenderedPageBreak/>
        <w:t xml:space="preserve">TAXONOMIA DE BLOOM </w:t>
      </w:r>
      <w:r w:rsidRPr="00012DF0">
        <w:rPr>
          <w:rFonts w:ascii="Arial" w:eastAsia="Arial Unicode MS" w:hAnsi="Arial" w:cs="Arial"/>
          <w:sz w:val="24"/>
          <w:szCs w:val="24"/>
        </w:rPr>
        <w:t>(Clasificación de los estándares)</w:t>
      </w:r>
    </w:p>
    <w:p w:rsidR="00DC62C5" w:rsidRPr="00012DF0" w:rsidRDefault="00DC62C5" w:rsidP="00DC62C5">
      <w:pPr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Cuadrculamedia1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395"/>
        <w:gridCol w:w="4183"/>
      </w:tblGrid>
      <w:tr w:rsidR="00DC62C5" w:rsidRPr="00012DF0" w:rsidTr="00DA6EC8">
        <w:trPr>
          <w:cnfStyle w:val="100000000000"/>
          <w:trHeight w:val="302"/>
        </w:trPr>
        <w:tc>
          <w:tcPr>
            <w:cnfStyle w:val="001000000000"/>
            <w:tcW w:w="4644" w:type="dxa"/>
            <w:shd w:val="clear" w:color="auto" w:fill="auto"/>
            <w:hideMark/>
          </w:tcPr>
          <w:p w:rsidR="00DC62C5" w:rsidRPr="00012DF0" w:rsidRDefault="00DC62C5" w:rsidP="00DA6EC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SABER  ( cognitivo)</w:t>
            </w:r>
          </w:p>
        </w:tc>
        <w:tc>
          <w:tcPr>
            <w:tcW w:w="4395" w:type="dxa"/>
            <w:shd w:val="clear" w:color="auto" w:fill="auto"/>
            <w:hideMark/>
          </w:tcPr>
          <w:p w:rsidR="00DC62C5" w:rsidRPr="00012DF0" w:rsidRDefault="00DC62C5" w:rsidP="00DA6EC8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HACER   (procedimental)</w:t>
            </w:r>
          </w:p>
        </w:tc>
        <w:tc>
          <w:tcPr>
            <w:tcW w:w="4183" w:type="dxa"/>
            <w:shd w:val="clear" w:color="auto" w:fill="auto"/>
            <w:hideMark/>
          </w:tcPr>
          <w:p w:rsidR="00DC62C5" w:rsidRPr="00012DF0" w:rsidRDefault="00DC62C5" w:rsidP="00DA6EC8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SER    (</w:t>
            </w:r>
            <w:proofErr w:type="spellStart"/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actitudinal</w:t>
            </w:r>
            <w:proofErr w:type="spellEnd"/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)</w:t>
            </w:r>
          </w:p>
        </w:tc>
      </w:tr>
      <w:tr w:rsidR="00DC62C5" w:rsidRPr="00012DF0" w:rsidTr="00DA6EC8">
        <w:trPr>
          <w:cnfStyle w:val="000000100000"/>
          <w:trHeight w:val="586"/>
        </w:trPr>
        <w:tc>
          <w:tcPr>
            <w:cnfStyle w:val="001000000000"/>
            <w:tcW w:w="4644" w:type="dxa"/>
            <w:shd w:val="clear" w:color="auto" w:fill="auto"/>
            <w:hideMark/>
          </w:tcPr>
          <w:p w:rsidR="00DC62C5" w:rsidRPr="00012DF0" w:rsidRDefault="00DC62C5" w:rsidP="00DA6EC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hAnsi="Arial" w:cs="Arial"/>
                <w:b w:val="0"/>
                <w:sz w:val="24"/>
                <w:szCs w:val="24"/>
              </w:rPr>
              <w:t>Identifico el sentido estético y    lenguaje a través de las manifestaciones artísticas.</w:t>
            </w:r>
          </w:p>
          <w:p w:rsidR="00DC62C5" w:rsidRPr="00012DF0" w:rsidRDefault="00DC62C5" w:rsidP="00DA6EC8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posibilidades de Expresión corporal en diversas manifestaciones culturales en donde se incluye la danza y el teatro.</w:t>
            </w:r>
          </w:p>
          <w:p w:rsidR="00DC62C5" w:rsidRPr="00012DF0" w:rsidRDefault="00DC62C5" w:rsidP="00DA6EC8">
            <w:pPr>
              <w:jc w:val="both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la danza y el teatro como</w:t>
            </w: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formas</w:t>
            </w: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de representación de sensaciones, sentimientos y estados de ánimo.</w:t>
            </w:r>
          </w:p>
          <w:p w:rsidR="00DC62C5" w:rsidRPr="00012DF0" w:rsidRDefault="00DC62C5" w:rsidP="00DA6EC8">
            <w:pPr>
              <w:jc w:val="both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la imagen como portador de significado.</w:t>
            </w:r>
          </w:p>
          <w:p w:rsidR="00DC62C5" w:rsidRPr="00012DF0" w:rsidRDefault="00DC62C5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tabs>
                <w:tab w:val="num" w:pos="360"/>
              </w:tabs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la danza y el teatro como formas de representación cultural en su entorno cercano.</w:t>
            </w: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b w:val="0"/>
                <w:sz w:val="24"/>
                <w:szCs w:val="24"/>
              </w:rPr>
              <w:t>Identifico diferencias entre el pasillo, el bambuco y el pasodoble y su incidencia dentro de ritmos populares actuales como la música pop.</w:t>
            </w:r>
          </w:p>
          <w:p w:rsidR="00DC62C5" w:rsidRPr="00012DF0" w:rsidRDefault="00DC62C5" w:rsidP="00DA6EC8">
            <w:pPr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ind w:left="36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hideMark/>
          </w:tcPr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 Uso los colores para manifestar estados de ánimo propio y ajeno.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Uso la expresión corporal y la voz para realizar sonidos.</w:t>
            </w:r>
          </w:p>
          <w:p w:rsidR="00DC62C5" w:rsidRPr="00012DF0" w:rsidRDefault="00DC62C5" w:rsidP="00DA6EC8">
            <w:pPr>
              <w:pStyle w:val="Prrafodelista"/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Uso la caligrafía y la línea como elemento plástico para representar y expresar ideas.</w:t>
            </w:r>
          </w:p>
          <w:p w:rsidR="00DC62C5" w:rsidRPr="00012DF0" w:rsidRDefault="00DC62C5" w:rsidP="00DA6EC8">
            <w:pPr>
              <w:pStyle w:val="Prrafodelista"/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Uso el  color, la composición y algunas técnicas artísticas para expresar  ideas y sensaciones 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Uso los aprendizajes dancísticos y teatrales para expresar sensaciones, sentimientos o vivencias.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Desarrollo ejercicios gráficos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empleando la caligrafía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y el dibujo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como medio de expresión</w:t>
            </w:r>
            <w:r w:rsidRPr="00012D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Desarrollo formas </w:t>
            </w:r>
            <w:r w:rsidRPr="00012DF0">
              <w:rPr>
                <w:rFonts w:ascii="Arial" w:hAnsi="Arial" w:cs="Arial"/>
                <w:sz w:val="24"/>
                <w:szCs w:val="24"/>
              </w:rPr>
              <w:t>creativas en diferentes técnicas artísticas.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Desarrollo el sentido estético y lenguaje a través de las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manifestaciones artísticas.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  <w:lang w:val="es-CO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Realizo dramatizaciones de obras teniendo en cuenta la caracterización de personajes.</w:t>
            </w:r>
          </w:p>
        </w:tc>
        <w:tc>
          <w:tcPr>
            <w:tcW w:w="4183" w:type="dxa"/>
            <w:shd w:val="clear" w:color="auto" w:fill="auto"/>
            <w:hideMark/>
          </w:tcPr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Expreso emociones y sentimientos a través de ejercicios artísticos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Expreso ideas, fantasías 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sensaciones a través de ejercicios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dramáticos 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y la danza involucrando mi cuerpo como medio de expresión.</w:t>
            </w: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DC62C5" w:rsidRPr="00012DF0" w:rsidRDefault="00DC62C5" w:rsidP="00DA6EC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Genero sentimientos de admiración y aprecio  por la arquitectura tradicional que forma parte de nuestro patrimonio.</w:t>
            </w:r>
          </w:p>
        </w:tc>
      </w:tr>
    </w:tbl>
    <w:p w:rsidR="000B05A3" w:rsidRDefault="000B05A3" w:rsidP="00DC62C5">
      <w:pPr>
        <w:rPr>
          <w:rFonts w:ascii="Arial" w:hAnsi="Arial" w:cs="Arial"/>
          <w:b/>
          <w:bCs/>
          <w:sz w:val="24"/>
          <w:szCs w:val="24"/>
        </w:rPr>
      </w:pPr>
    </w:p>
    <w:sectPr w:rsidR="000B05A3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31BE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31BE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E31BE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DC62C5" w:rsidRPr="00DC62C5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7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15FA866A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103152"/>
    <w:rsid w:val="00124B35"/>
    <w:rsid w:val="00126A80"/>
    <w:rsid w:val="00135A3F"/>
    <w:rsid w:val="001562E2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4323E4"/>
    <w:rsid w:val="004624CF"/>
    <w:rsid w:val="0049020A"/>
    <w:rsid w:val="004C1CEA"/>
    <w:rsid w:val="004C542A"/>
    <w:rsid w:val="004D7ABB"/>
    <w:rsid w:val="004F3B20"/>
    <w:rsid w:val="00521302"/>
    <w:rsid w:val="005D2FD0"/>
    <w:rsid w:val="005E42B4"/>
    <w:rsid w:val="006077F9"/>
    <w:rsid w:val="00631BB2"/>
    <w:rsid w:val="006536AA"/>
    <w:rsid w:val="00691D5B"/>
    <w:rsid w:val="006A14A7"/>
    <w:rsid w:val="006C7628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C62C5"/>
    <w:rsid w:val="00DE0892"/>
    <w:rsid w:val="00DE205B"/>
    <w:rsid w:val="00E05995"/>
    <w:rsid w:val="00E31BEA"/>
    <w:rsid w:val="00E66F4A"/>
    <w:rsid w:val="00E6776D"/>
    <w:rsid w:val="00EA78FA"/>
    <w:rsid w:val="00ED32BE"/>
    <w:rsid w:val="00F345B9"/>
    <w:rsid w:val="00F4312B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C7628"/>
    <w:pPr>
      <w:ind w:left="720"/>
      <w:contextualSpacing/>
    </w:pPr>
    <w:rPr>
      <w:rFonts w:ascii="Calibri" w:eastAsia="Calibri" w:hAnsi="Calibri" w:cs="Times New Roman"/>
    </w:rPr>
  </w:style>
  <w:style w:type="table" w:styleId="Cuadrculavistosa-nfasis6">
    <w:name w:val="Colorful Grid Accent 6"/>
    <w:basedOn w:val="Tablanormal"/>
    <w:uiPriority w:val="73"/>
    <w:rsid w:val="006C76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inespaciado">
    <w:name w:val="No Spacing"/>
    <w:uiPriority w:val="1"/>
    <w:qFormat/>
    <w:rsid w:val="006C7628"/>
    <w:pPr>
      <w:spacing w:after="0" w:line="240" w:lineRule="auto"/>
    </w:pPr>
    <w:rPr>
      <w:rFonts w:ascii="Calibri" w:eastAsia="Calibri" w:hAnsi="Calibri" w:cs="Times New Roman"/>
    </w:rPr>
  </w:style>
  <w:style w:type="table" w:styleId="Cuadrculamedia1-nfasis1">
    <w:name w:val="Medium Grid 1 Accent 1"/>
    <w:basedOn w:val="Tablanormal"/>
    <w:uiPriority w:val="67"/>
    <w:rsid w:val="006C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3F1B5E-A4D8-4DE2-B478-03E616BF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667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2__</dc:creator>
  <cp:lastModifiedBy>Fe y Alegria A 2</cp:lastModifiedBy>
  <cp:revision>2</cp:revision>
  <dcterms:created xsi:type="dcterms:W3CDTF">2012-06-08T21:06:00Z</dcterms:created>
  <dcterms:modified xsi:type="dcterms:W3CDTF">2012-06-08T21:06:00Z</dcterms:modified>
</cp:coreProperties>
</file>